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9" w:rsidRDefault="00C14558" w:rsidP="00581899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rFonts w:ascii="&amp;quot" w:hAnsi="&amp;quot"/>
          <w:noProof/>
          <w:color w:val="FFFFFF"/>
          <w:sz w:val="21"/>
          <w:szCs w:val="21"/>
          <w:lang w:eastAsia="sv-SE"/>
        </w:rPr>
        <w:drawing>
          <wp:inline distT="0" distB="0" distL="0" distR="0" wp14:anchorId="2EC28B38" wp14:editId="19608129">
            <wp:extent cx="2159000" cy="563217"/>
            <wp:effectExtent l="0" t="0" r="0" b="8890"/>
            <wp:docPr id="1" name="Bild 1" descr="https://ejpsoil.eu/fileadmin/projects/ejpsoil/EJP_Soil_logo_cmyk-h1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jpsoil.eu/fileadmin/projects/ejpsoil/EJP_Soil_logo_cmyk-h1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10" cy="5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FAE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-836295</wp:posOffset>
            </wp:positionV>
            <wp:extent cx="2162810" cy="1380490"/>
            <wp:effectExtent l="19050" t="0" r="8890" b="0"/>
            <wp:wrapTight wrapText="bothSides">
              <wp:wrapPolygon edited="0">
                <wp:start x="-190" y="0"/>
                <wp:lineTo x="-190" y="21163"/>
                <wp:lineTo x="21689" y="21163"/>
                <wp:lineTo x="21689" y="0"/>
                <wp:lineTo x="-190" y="0"/>
              </wp:wrapPolygon>
            </wp:wrapTight>
            <wp:docPr id="2" name="Picture 1" descr="Logo FoSWF16=5F10=5F6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SWF16=5F10=5F6_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684" w:rsidRDefault="00581899" w:rsidP="00C14558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b/>
          <w:color w:val="800000"/>
          <w:sz w:val="36"/>
          <w:szCs w:val="36"/>
          <w:lang w:val="en-US"/>
        </w:rPr>
        <w:t>Soil systems:</w:t>
      </w:r>
      <w:r w:rsidR="00C14558">
        <w:rPr>
          <w:b/>
          <w:color w:val="800000"/>
          <w:sz w:val="36"/>
          <w:szCs w:val="36"/>
          <w:lang w:val="en-US"/>
        </w:rPr>
        <w:t xml:space="preserve"> </w:t>
      </w:r>
      <w:r w:rsidR="00CA7A55" w:rsidRPr="00CA7A55">
        <w:rPr>
          <w:b/>
          <w:color w:val="800000"/>
          <w:sz w:val="36"/>
          <w:szCs w:val="36"/>
          <w:lang w:val="en-US"/>
        </w:rPr>
        <w:t>Analytical methods for integrating the</w:t>
      </w:r>
      <w:r w:rsidR="00CA7A55">
        <w:rPr>
          <w:b/>
          <w:color w:val="800000"/>
          <w:sz w:val="36"/>
          <w:szCs w:val="36"/>
          <w:lang w:val="en-US"/>
        </w:rPr>
        <w:t xml:space="preserve"> </w:t>
      </w:r>
      <w:r w:rsidR="00C14558">
        <w:rPr>
          <w:b/>
          <w:color w:val="800000"/>
          <w:sz w:val="36"/>
          <w:szCs w:val="36"/>
          <w:lang w:val="en-US"/>
        </w:rPr>
        <w:t>chemical, biophysical in</w:t>
      </w:r>
      <w:r w:rsidR="00CA7A55" w:rsidRPr="00CA7A55">
        <w:rPr>
          <w:b/>
          <w:color w:val="800000"/>
          <w:sz w:val="36"/>
          <w:szCs w:val="36"/>
          <w:lang w:val="en-US"/>
        </w:rPr>
        <w:t>terface in soils</w:t>
      </w:r>
    </w:p>
    <w:p w:rsidR="00C14558" w:rsidRPr="00DC59F1" w:rsidRDefault="00C14558" w:rsidP="00C14558">
      <w:pPr>
        <w:spacing w:after="0" w:line="240" w:lineRule="auto"/>
        <w:rPr>
          <w:sz w:val="28"/>
          <w:szCs w:val="28"/>
          <w:lang w:val="en-US"/>
        </w:rPr>
      </w:pPr>
    </w:p>
    <w:p w:rsidR="00B32C7F" w:rsidRPr="00536F4D" w:rsidRDefault="00B32C7F" w:rsidP="00CA7A55">
      <w:pPr>
        <w:pBdr>
          <w:bottom w:val="single" w:sz="4" w:space="1" w:color="auto"/>
        </w:pBdr>
        <w:spacing w:after="240"/>
        <w:rPr>
          <w:b/>
          <w:sz w:val="32"/>
          <w:szCs w:val="32"/>
          <w:u w:val="single"/>
          <w:lang w:val="en-US"/>
        </w:rPr>
      </w:pPr>
      <w:r w:rsidRPr="00536F4D">
        <w:rPr>
          <w:b/>
          <w:sz w:val="32"/>
          <w:szCs w:val="32"/>
          <w:u w:val="single"/>
          <w:lang w:val="en-US"/>
        </w:rPr>
        <w:t>Literature meeting</w:t>
      </w:r>
      <w:r w:rsidR="0053528D">
        <w:rPr>
          <w:b/>
          <w:sz w:val="32"/>
          <w:szCs w:val="32"/>
          <w:u w:val="single"/>
          <w:lang w:val="en-US"/>
        </w:rPr>
        <w:t xml:space="preserve"> I</w:t>
      </w:r>
      <w:r w:rsidR="00487FF0">
        <w:rPr>
          <w:b/>
          <w:sz w:val="32"/>
          <w:szCs w:val="32"/>
          <w:u w:val="single"/>
          <w:lang w:val="en-US"/>
        </w:rPr>
        <w:t>I</w:t>
      </w:r>
    </w:p>
    <w:p w:rsidR="00B32C7F" w:rsidRDefault="00207FCE" w:rsidP="00536F4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Course task:</w:t>
      </w:r>
      <w:r>
        <w:rPr>
          <w:b/>
          <w:sz w:val="28"/>
          <w:szCs w:val="28"/>
          <w:lang w:val="en-US"/>
        </w:rPr>
        <w:tab/>
      </w:r>
      <w:r w:rsidR="005F085E">
        <w:rPr>
          <w:b/>
          <w:sz w:val="28"/>
          <w:szCs w:val="28"/>
          <w:lang w:val="en-US"/>
        </w:rPr>
        <w:t xml:space="preserve">Assessment </w:t>
      </w:r>
      <w:r w:rsidR="00B92D28">
        <w:rPr>
          <w:b/>
          <w:sz w:val="28"/>
          <w:szCs w:val="28"/>
          <w:lang w:val="en-US"/>
        </w:rPr>
        <w:t>whether</w:t>
      </w:r>
      <w:r w:rsidR="00B32C7F">
        <w:rPr>
          <w:b/>
          <w:sz w:val="28"/>
          <w:szCs w:val="28"/>
          <w:lang w:val="en-US"/>
        </w:rPr>
        <w:t xml:space="preserve"> a soil system view is critical to </w:t>
      </w:r>
      <w:r w:rsidR="00C86B13">
        <w:rPr>
          <w:b/>
          <w:sz w:val="28"/>
          <w:szCs w:val="28"/>
          <w:lang w:val="en-US"/>
        </w:rPr>
        <w:t xml:space="preserve">your </w:t>
      </w:r>
      <w:r w:rsidR="00B92D28">
        <w:rPr>
          <w:b/>
          <w:sz w:val="28"/>
          <w:szCs w:val="28"/>
          <w:lang w:val="en-US"/>
        </w:rPr>
        <w:t>own</w:t>
      </w:r>
      <w:r w:rsidR="00B32C7F">
        <w:rPr>
          <w:b/>
          <w:sz w:val="28"/>
          <w:szCs w:val="28"/>
          <w:lang w:val="en-US"/>
        </w:rPr>
        <w:t xml:space="preserve"> scientific work</w:t>
      </w:r>
    </w:p>
    <w:p w:rsidR="00536F4D" w:rsidRPr="00536F4D" w:rsidRDefault="00536F4D" w:rsidP="00207FCE">
      <w:pPr>
        <w:pBdr>
          <w:bottom w:val="single" w:sz="4" w:space="1" w:color="auto"/>
        </w:pBdr>
        <w:tabs>
          <w:tab w:val="left" w:pos="851"/>
          <w:tab w:val="left" w:pos="1701"/>
        </w:tabs>
        <w:ind w:left="1695" w:hanging="1695"/>
        <w:rPr>
          <w:b/>
          <w:sz w:val="16"/>
          <w:szCs w:val="16"/>
          <w:lang w:val="en-US"/>
        </w:rPr>
      </w:pPr>
    </w:p>
    <w:p w:rsidR="000842D7" w:rsidRDefault="00487FF0" w:rsidP="000842D7">
      <w:pPr>
        <w:spacing w:after="0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8</w:t>
      </w:r>
      <w:r w:rsidRPr="00487FF0">
        <w:rPr>
          <w:b/>
          <w:i/>
          <w:sz w:val="32"/>
          <w:szCs w:val="32"/>
          <w:vertAlign w:val="superscript"/>
          <w:lang w:val="en-US"/>
        </w:rPr>
        <w:t>th</w:t>
      </w:r>
      <w:r>
        <w:rPr>
          <w:b/>
          <w:i/>
          <w:sz w:val="32"/>
          <w:szCs w:val="32"/>
          <w:lang w:val="en-US"/>
        </w:rPr>
        <w:t xml:space="preserve"> </w:t>
      </w:r>
      <w:r w:rsidR="00876267">
        <w:rPr>
          <w:b/>
          <w:i/>
          <w:sz w:val="32"/>
          <w:szCs w:val="32"/>
          <w:lang w:val="en-US"/>
        </w:rPr>
        <w:t xml:space="preserve">of </w:t>
      </w:r>
      <w:r w:rsidR="00C86B13">
        <w:rPr>
          <w:b/>
          <w:i/>
          <w:sz w:val="32"/>
          <w:szCs w:val="32"/>
          <w:lang w:val="en-US"/>
        </w:rPr>
        <w:t>June</w:t>
      </w:r>
      <w:r w:rsidR="00794314">
        <w:rPr>
          <w:b/>
          <w:i/>
          <w:sz w:val="32"/>
          <w:szCs w:val="32"/>
          <w:lang w:val="en-US"/>
        </w:rPr>
        <w:t>, 9:00 – 12:00</w:t>
      </w:r>
    </w:p>
    <w:p w:rsidR="00536F4D" w:rsidRPr="00C86B13" w:rsidRDefault="00876267" w:rsidP="00C86B13">
      <w:pPr>
        <w:spacing w:after="0" w:line="300" w:lineRule="atLeast"/>
        <w:jc w:val="both"/>
        <w:rPr>
          <w:rFonts w:ascii="Arial" w:hAnsi="Arial" w:cs="Arial"/>
          <w:color w:val="39394D"/>
          <w:sz w:val="20"/>
          <w:szCs w:val="20"/>
          <w:lang w:val="en-GB" w:eastAsia="sv-SE"/>
        </w:rPr>
      </w:pPr>
      <w:r>
        <w:rPr>
          <w:b/>
          <w:i/>
          <w:sz w:val="32"/>
          <w:szCs w:val="32"/>
          <w:lang w:val="en-US"/>
        </w:rPr>
        <w:t>zoom meeting:</w:t>
      </w:r>
      <w:r w:rsidR="000842D7" w:rsidRPr="000842D7">
        <w:rPr>
          <w:rFonts w:ascii="Arial" w:eastAsia="Times New Roman" w:hAnsi="Arial" w:cs="Arial"/>
          <w:color w:val="39394D"/>
          <w:sz w:val="20"/>
          <w:szCs w:val="20"/>
          <w:lang w:val="en-US"/>
        </w:rPr>
        <w:t xml:space="preserve"> </w:t>
      </w:r>
      <w:hyperlink r:id="rId11" w:tgtFrame="_blank" w:history="1">
        <w:r w:rsidR="00C86B13" w:rsidRPr="00C86B13">
          <w:rPr>
            <w:rStyle w:val="Hyperlink"/>
            <w:rFonts w:ascii="Arial" w:hAnsi="Arial" w:cs="Arial"/>
            <w:color w:val="39394D"/>
            <w:sz w:val="20"/>
            <w:szCs w:val="20"/>
            <w:lang w:val="en-GB" w:eastAsia="sv-SE"/>
          </w:rPr>
          <w:t>https://slu-se.zoom.us/j/61771604255?from=addon</w:t>
        </w:r>
      </w:hyperlink>
      <w:r w:rsidR="00C86B13" w:rsidRPr="00C86B13">
        <w:rPr>
          <w:rFonts w:ascii="Arial" w:hAnsi="Arial" w:cs="Arial"/>
          <w:color w:val="39394D"/>
          <w:sz w:val="20"/>
          <w:szCs w:val="20"/>
          <w:lang w:val="en-GB" w:eastAsia="sv-SE"/>
        </w:rPr>
        <w:t xml:space="preserve"> </w:t>
      </w:r>
    </w:p>
    <w:p w:rsidR="000842D7" w:rsidRPr="00536F4D" w:rsidRDefault="000842D7" w:rsidP="00C86B13">
      <w:pPr>
        <w:spacing w:after="0"/>
        <w:jc w:val="both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passcode: </w:t>
      </w:r>
      <w:r w:rsidR="00C86B13" w:rsidRPr="00987CE3">
        <w:rPr>
          <w:rFonts w:ascii="Arial" w:hAnsi="Arial" w:cs="Arial"/>
          <w:color w:val="39394D"/>
          <w:sz w:val="20"/>
          <w:szCs w:val="20"/>
          <w:lang w:val="en-GB" w:eastAsia="sv-SE"/>
        </w:rPr>
        <w:t>288509</w:t>
      </w:r>
    </w:p>
    <w:p w:rsidR="00B32C7F" w:rsidRDefault="00487FF0" w:rsidP="00536F4D">
      <w:pPr>
        <w:spacing w:befor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Soil interactions in the natural soil habitat: Technical advances</w:t>
      </w:r>
    </w:p>
    <w:p w:rsidR="00B32C7F" w:rsidRDefault="00487FF0" w:rsidP="00B32C7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Explain in your own words at least two micro-analytical techniques including which information can be obtained from these methods and challenges in their application(s) to soil research</w:t>
      </w:r>
    </w:p>
    <w:p w:rsidR="00487FF0" w:rsidRDefault="00487FF0" w:rsidP="00B32C7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Screen through all papers proposed in the literature list (see below) and summarize one of them (your own choice)</w:t>
      </w:r>
    </w:p>
    <w:p w:rsidR="00487FF0" w:rsidRDefault="00487FF0" w:rsidP="00B32C7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have any specific questions regarding the papers?</w:t>
      </w:r>
    </w:p>
    <w:p w:rsidR="00487FF0" w:rsidRPr="00487FF0" w:rsidRDefault="00207FCE" w:rsidP="00487FF0">
      <w:pPr>
        <w:spacing w:before="480" w:after="120"/>
        <w:rPr>
          <w:i/>
          <w:sz w:val="28"/>
          <w:szCs w:val="28"/>
          <w:lang w:val="en-US"/>
        </w:rPr>
      </w:pPr>
      <w:r w:rsidRPr="00207FCE">
        <w:rPr>
          <w:i/>
          <w:sz w:val="28"/>
          <w:szCs w:val="28"/>
          <w:lang w:val="en-US"/>
        </w:rPr>
        <w:t>Literature list</w:t>
      </w:r>
    </w:p>
    <w:p w:rsidR="00487FF0" w:rsidRPr="00487FF0" w:rsidRDefault="00487FF0" w:rsidP="00487FF0">
      <w:pPr>
        <w:pStyle w:val="Default"/>
        <w:spacing w:after="240"/>
        <w:ind w:hanging="284"/>
        <w:jc w:val="both"/>
        <w:rPr>
          <w:sz w:val="22"/>
          <w:szCs w:val="22"/>
          <w:lang w:val="en-GB"/>
        </w:rPr>
      </w:pPr>
      <w:r w:rsidRPr="00487FF0">
        <w:rPr>
          <w:sz w:val="22"/>
          <w:szCs w:val="22"/>
          <w:lang w:val="en-GB"/>
        </w:rPr>
        <w:t xml:space="preserve">Baveye PC, Otten W, Kravchenko A et al. 2018 Emergent Properties of Microbial Activity in Heterogeneous Soil Microenvironments : Different Research Approaches Are Slowly Converging, Yet Major Challenges Remain. </w:t>
      </w:r>
      <w:r w:rsidRPr="00487FF0">
        <w:rPr>
          <w:i/>
          <w:iCs/>
          <w:sz w:val="22"/>
          <w:szCs w:val="22"/>
          <w:lang w:val="en-GB"/>
        </w:rPr>
        <w:t>Frontier in Microbiology</w:t>
      </w:r>
      <w:r w:rsidRPr="00487FF0">
        <w:rPr>
          <w:sz w:val="22"/>
          <w:szCs w:val="22"/>
          <w:lang w:val="en-GB"/>
        </w:rPr>
        <w:t xml:space="preserve">, </w:t>
      </w:r>
      <w:r w:rsidRPr="00487FF0">
        <w:rPr>
          <w:b/>
          <w:bCs/>
          <w:sz w:val="22"/>
          <w:szCs w:val="22"/>
          <w:lang w:val="en-GB"/>
        </w:rPr>
        <w:t>9</w:t>
      </w:r>
      <w:r w:rsidRPr="00487FF0">
        <w:rPr>
          <w:sz w:val="22"/>
          <w:szCs w:val="22"/>
          <w:lang w:val="en-GB"/>
        </w:rPr>
        <w:t xml:space="preserve">, 1929. </w:t>
      </w:r>
    </w:p>
    <w:p w:rsidR="00487FF0" w:rsidRPr="00487FF0" w:rsidRDefault="00487FF0" w:rsidP="00487FF0">
      <w:pPr>
        <w:pStyle w:val="Default"/>
        <w:spacing w:after="240"/>
        <w:ind w:hanging="284"/>
        <w:jc w:val="both"/>
        <w:rPr>
          <w:sz w:val="22"/>
          <w:szCs w:val="22"/>
          <w:lang w:val="en-GB"/>
        </w:rPr>
      </w:pPr>
      <w:r w:rsidRPr="00487FF0">
        <w:rPr>
          <w:sz w:val="22"/>
          <w:szCs w:val="22"/>
          <w:lang w:val="en-GB"/>
        </w:rPr>
        <w:t xml:space="preserve">Kleber M, Bourg IC, Coward EK, Hansel, CM, Myneni SCB, Nunan N 2021 Dynamic interactions at the mineral-organic matter interface. </w:t>
      </w:r>
      <w:r w:rsidRPr="00487FF0">
        <w:rPr>
          <w:i/>
          <w:iCs/>
          <w:sz w:val="22"/>
          <w:szCs w:val="22"/>
          <w:lang w:val="en-GB"/>
        </w:rPr>
        <w:t>Nature Reviews</w:t>
      </w:r>
      <w:r w:rsidRPr="00487FF0">
        <w:rPr>
          <w:sz w:val="22"/>
          <w:szCs w:val="22"/>
          <w:lang w:val="en-GB"/>
        </w:rPr>
        <w:t xml:space="preserve">, </w:t>
      </w:r>
      <w:r w:rsidRPr="00487FF0">
        <w:rPr>
          <w:b/>
          <w:bCs/>
          <w:sz w:val="22"/>
          <w:szCs w:val="22"/>
          <w:lang w:val="en-GB"/>
        </w:rPr>
        <w:t>2</w:t>
      </w:r>
      <w:r w:rsidRPr="00487FF0">
        <w:rPr>
          <w:sz w:val="22"/>
          <w:szCs w:val="22"/>
          <w:lang w:val="en-GB"/>
        </w:rPr>
        <w:t xml:space="preserve">, 402 – 421. </w:t>
      </w:r>
    </w:p>
    <w:p w:rsidR="00487FF0" w:rsidRDefault="00487FF0" w:rsidP="00487FF0">
      <w:pPr>
        <w:pStyle w:val="Default"/>
        <w:spacing w:after="240"/>
        <w:ind w:hanging="284"/>
        <w:jc w:val="both"/>
        <w:rPr>
          <w:sz w:val="22"/>
          <w:szCs w:val="22"/>
          <w:lang w:val="en-GB"/>
        </w:rPr>
      </w:pPr>
      <w:r w:rsidRPr="00487FF0">
        <w:rPr>
          <w:sz w:val="22"/>
          <w:szCs w:val="22"/>
          <w:lang w:val="en-GB"/>
        </w:rPr>
        <w:t xml:space="preserve">Shi A, Chakrawal A, Manzoni S, Fischer BMC, Nunan N, Herrmann AM 2021 Substrate spatial heterogeneity reduces soil microbial activity. </w:t>
      </w:r>
      <w:r w:rsidRPr="00487FF0">
        <w:rPr>
          <w:i/>
          <w:iCs/>
          <w:sz w:val="22"/>
          <w:szCs w:val="22"/>
          <w:lang w:val="en-GB"/>
        </w:rPr>
        <w:t>Soil Biology and Biogeochemistry</w:t>
      </w:r>
      <w:r w:rsidRPr="00487FF0">
        <w:rPr>
          <w:sz w:val="22"/>
          <w:szCs w:val="22"/>
          <w:lang w:val="en-GB"/>
        </w:rPr>
        <w:t xml:space="preserve">, </w:t>
      </w:r>
      <w:r w:rsidRPr="00487FF0">
        <w:rPr>
          <w:b/>
          <w:bCs/>
          <w:sz w:val="22"/>
          <w:szCs w:val="22"/>
          <w:lang w:val="en-GB"/>
        </w:rPr>
        <w:t>152</w:t>
      </w:r>
      <w:r>
        <w:rPr>
          <w:sz w:val="22"/>
          <w:szCs w:val="22"/>
          <w:lang w:val="en-GB"/>
        </w:rPr>
        <w:t xml:space="preserve">, 108068. </w:t>
      </w:r>
    </w:p>
    <w:p w:rsidR="0086170F" w:rsidRPr="00374115" w:rsidRDefault="00487FF0" w:rsidP="00487FF0">
      <w:pPr>
        <w:pStyle w:val="Default"/>
        <w:spacing w:after="240"/>
        <w:ind w:hanging="284"/>
        <w:jc w:val="both"/>
        <w:rPr>
          <w:lang w:val="en-US"/>
        </w:rPr>
      </w:pPr>
      <w:r w:rsidRPr="00487FF0">
        <w:rPr>
          <w:sz w:val="22"/>
          <w:szCs w:val="22"/>
          <w:lang w:val="en-GB"/>
        </w:rPr>
        <w:t>Fierer N, Wood SA, Bueno de Mesquita CP 2021 How microbes can, and</w:t>
      </w:r>
      <w:r>
        <w:rPr>
          <w:lang w:val="en-GB"/>
        </w:rPr>
        <w:t xml:space="preserve"> cannot, be used to assess soil </w:t>
      </w:r>
      <w:r w:rsidRPr="00487FF0">
        <w:rPr>
          <w:sz w:val="22"/>
          <w:szCs w:val="22"/>
          <w:lang w:val="en-GB"/>
        </w:rPr>
        <w:t xml:space="preserve">health. </w:t>
      </w:r>
      <w:r w:rsidRPr="00487FF0">
        <w:rPr>
          <w:i/>
          <w:iCs/>
          <w:sz w:val="22"/>
          <w:szCs w:val="22"/>
          <w:lang w:val="en-GB"/>
        </w:rPr>
        <w:t>Soil Biology and Biogeochemistry</w:t>
      </w:r>
      <w:r w:rsidRPr="00487FF0">
        <w:rPr>
          <w:sz w:val="22"/>
          <w:szCs w:val="22"/>
          <w:lang w:val="en-GB"/>
        </w:rPr>
        <w:t xml:space="preserve">, </w:t>
      </w:r>
      <w:r w:rsidRPr="00487FF0">
        <w:rPr>
          <w:b/>
          <w:bCs/>
          <w:sz w:val="22"/>
          <w:szCs w:val="22"/>
          <w:lang w:val="en-GB"/>
        </w:rPr>
        <w:t>153</w:t>
      </w:r>
      <w:r w:rsidRPr="00487FF0">
        <w:rPr>
          <w:sz w:val="22"/>
          <w:szCs w:val="22"/>
          <w:lang w:val="en-GB"/>
        </w:rPr>
        <w:t xml:space="preserve">, 108111. </w:t>
      </w:r>
      <w:r w:rsidR="005D63E2" w:rsidRPr="00487FF0">
        <w:rPr>
          <w:lang w:val="en-GB"/>
        </w:rPr>
        <w:t>Vogel, H-J, Eb</w:t>
      </w:r>
      <w:r w:rsidRPr="00487FF0">
        <w:rPr>
          <w:lang w:val="en-GB"/>
        </w:rPr>
        <w:t xml:space="preserve">erhardt, E, Franko, U, Land, B, </w:t>
      </w:r>
      <w:r w:rsidR="005D63E2" w:rsidRPr="00374115">
        <w:rPr>
          <w:lang w:val="en-US"/>
        </w:rPr>
        <w:t>Liess, M, Weller, U, Wiesmeier, M, Wollschläger, U (2019) Quantitativ</w:t>
      </w:r>
      <w:r>
        <w:rPr>
          <w:lang w:val="en-US"/>
        </w:rPr>
        <w:t xml:space="preserve">e evaluation of soil functions: </w:t>
      </w:r>
      <w:bookmarkStart w:id="0" w:name="_GoBack"/>
      <w:bookmarkEnd w:id="0"/>
      <w:r w:rsidR="005D63E2" w:rsidRPr="00374115">
        <w:rPr>
          <w:lang w:val="en-US"/>
        </w:rPr>
        <w:t xml:space="preserve">potential and state. </w:t>
      </w:r>
      <w:r w:rsidR="005D63E2" w:rsidRPr="00374115">
        <w:rPr>
          <w:i/>
          <w:lang w:val="en-US"/>
        </w:rPr>
        <w:t>Frontiers in Environmental Science</w:t>
      </w:r>
      <w:r w:rsidR="005D63E2" w:rsidRPr="00374115">
        <w:rPr>
          <w:lang w:val="en-US"/>
        </w:rPr>
        <w:t xml:space="preserve">, </w:t>
      </w:r>
      <w:r w:rsidR="005D63E2" w:rsidRPr="00374115">
        <w:rPr>
          <w:b/>
          <w:lang w:val="en-US"/>
        </w:rPr>
        <w:t>7</w:t>
      </w:r>
      <w:r w:rsidR="005D63E2" w:rsidRPr="00374115">
        <w:rPr>
          <w:lang w:val="en-US"/>
        </w:rPr>
        <w:t>, 164</w:t>
      </w:r>
    </w:p>
    <w:sectPr w:rsidR="0086170F" w:rsidRPr="00374115" w:rsidSect="001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5F" w:rsidRDefault="00B3695F" w:rsidP="009A7F82">
      <w:pPr>
        <w:spacing w:after="0" w:line="240" w:lineRule="auto"/>
      </w:pPr>
      <w:r>
        <w:separator/>
      </w:r>
    </w:p>
  </w:endnote>
  <w:endnote w:type="continuationSeparator" w:id="0">
    <w:p w:rsidR="00B3695F" w:rsidRDefault="00B3695F" w:rsidP="009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5F" w:rsidRDefault="00B3695F" w:rsidP="009A7F82">
      <w:pPr>
        <w:spacing w:after="0" w:line="240" w:lineRule="auto"/>
      </w:pPr>
      <w:r>
        <w:separator/>
      </w:r>
    </w:p>
  </w:footnote>
  <w:footnote w:type="continuationSeparator" w:id="0">
    <w:p w:rsidR="00B3695F" w:rsidRDefault="00B3695F" w:rsidP="009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EA0"/>
    <w:multiLevelType w:val="hybridMultilevel"/>
    <w:tmpl w:val="FC062FF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5CA6"/>
    <w:multiLevelType w:val="hybridMultilevel"/>
    <w:tmpl w:val="FA948E1A"/>
    <w:lvl w:ilvl="0" w:tplc="964A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4161"/>
    <w:multiLevelType w:val="hybridMultilevel"/>
    <w:tmpl w:val="DA00C3F6"/>
    <w:lvl w:ilvl="0" w:tplc="718229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005E"/>
    <w:multiLevelType w:val="hybridMultilevel"/>
    <w:tmpl w:val="E12A9496"/>
    <w:lvl w:ilvl="0" w:tplc="6CEC30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4"/>
    <w:rsid w:val="00040738"/>
    <w:rsid w:val="000842D7"/>
    <w:rsid w:val="000B1FF6"/>
    <w:rsid w:val="000E7950"/>
    <w:rsid w:val="00141BC9"/>
    <w:rsid w:val="00160DA3"/>
    <w:rsid w:val="001632B1"/>
    <w:rsid w:val="001817A9"/>
    <w:rsid w:val="001B21CD"/>
    <w:rsid w:val="001B5633"/>
    <w:rsid w:val="001D0C18"/>
    <w:rsid w:val="001D7EB8"/>
    <w:rsid w:val="00207FCE"/>
    <w:rsid w:val="00231D2E"/>
    <w:rsid w:val="002848FA"/>
    <w:rsid w:val="003029E6"/>
    <w:rsid w:val="0035611D"/>
    <w:rsid w:val="00373818"/>
    <w:rsid w:val="00374115"/>
    <w:rsid w:val="003E3B68"/>
    <w:rsid w:val="00463F80"/>
    <w:rsid w:val="004772D7"/>
    <w:rsid w:val="00483141"/>
    <w:rsid w:val="00487FF0"/>
    <w:rsid w:val="004B214F"/>
    <w:rsid w:val="004F31C6"/>
    <w:rsid w:val="0053528D"/>
    <w:rsid w:val="00536F4D"/>
    <w:rsid w:val="00556595"/>
    <w:rsid w:val="005705C1"/>
    <w:rsid w:val="00573BDF"/>
    <w:rsid w:val="00581899"/>
    <w:rsid w:val="005823AA"/>
    <w:rsid w:val="00591E96"/>
    <w:rsid w:val="005A52B8"/>
    <w:rsid w:val="005D63E2"/>
    <w:rsid w:val="005E3633"/>
    <w:rsid w:val="005F085E"/>
    <w:rsid w:val="00604E43"/>
    <w:rsid w:val="0060672F"/>
    <w:rsid w:val="0065077C"/>
    <w:rsid w:val="00651A18"/>
    <w:rsid w:val="006578D9"/>
    <w:rsid w:val="0067755A"/>
    <w:rsid w:val="006B2D97"/>
    <w:rsid w:val="006B5E84"/>
    <w:rsid w:val="006F22E8"/>
    <w:rsid w:val="007765F7"/>
    <w:rsid w:val="00794314"/>
    <w:rsid w:val="007F2898"/>
    <w:rsid w:val="00800EC4"/>
    <w:rsid w:val="008173EF"/>
    <w:rsid w:val="00856C70"/>
    <w:rsid w:val="0086170F"/>
    <w:rsid w:val="00876267"/>
    <w:rsid w:val="00876F1D"/>
    <w:rsid w:val="00885A27"/>
    <w:rsid w:val="008C29B1"/>
    <w:rsid w:val="008C773B"/>
    <w:rsid w:val="008F55B2"/>
    <w:rsid w:val="0090269D"/>
    <w:rsid w:val="009203FE"/>
    <w:rsid w:val="00933287"/>
    <w:rsid w:val="00946D9E"/>
    <w:rsid w:val="00987CE3"/>
    <w:rsid w:val="00991C75"/>
    <w:rsid w:val="00993192"/>
    <w:rsid w:val="0099593D"/>
    <w:rsid w:val="009A533F"/>
    <w:rsid w:val="009A7F82"/>
    <w:rsid w:val="009B2ED8"/>
    <w:rsid w:val="009E4FAE"/>
    <w:rsid w:val="00A00431"/>
    <w:rsid w:val="00A019C8"/>
    <w:rsid w:val="00A351D1"/>
    <w:rsid w:val="00A82A7C"/>
    <w:rsid w:val="00AB7D01"/>
    <w:rsid w:val="00AD7F55"/>
    <w:rsid w:val="00B32C7F"/>
    <w:rsid w:val="00B3695F"/>
    <w:rsid w:val="00B92D28"/>
    <w:rsid w:val="00B9484B"/>
    <w:rsid w:val="00BE336C"/>
    <w:rsid w:val="00BF230D"/>
    <w:rsid w:val="00C06EC2"/>
    <w:rsid w:val="00C112B3"/>
    <w:rsid w:val="00C14558"/>
    <w:rsid w:val="00C86B13"/>
    <w:rsid w:val="00C91684"/>
    <w:rsid w:val="00C96101"/>
    <w:rsid w:val="00CA7A55"/>
    <w:rsid w:val="00CF3A28"/>
    <w:rsid w:val="00D37C9F"/>
    <w:rsid w:val="00D655F7"/>
    <w:rsid w:val="00DA4075"/>
    <w:rsid w:val="00DA5E36"/>
    <w:rsid w:val="00DC59F1"/>
    <w:rsid w:val="00DD604C"/>
    <w:rsid w:val="00E261DD"/>
    <w:rsid w:val="00E50911"/>
    <w:rsid w:val="00ED6979"/>
    <w:rsid w:val="00F21694"/>
    <w:rsid w:val="00F25ADB"/>
    <w:rsid w:val="00F50DC3"/>
    <w:rsid w:val="00F65902"/>
    <w:rsid w:val="00F702C4"/>
    <w:rsid w:val="00F912F9"/>
    <w:rsid w:val="00F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9DE2"/>
  <w15:docId w15:val="{F2081CD1-A91D-428C-827F-C02A453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F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F82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20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F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3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E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E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32C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2D7"/>
    <w:rPr>
      <w:color w:val="0563C1"/>
      <w:u w:val="single"/>
    </w:rPr>
  </w:style>
  <w:style w:type="paragraph" w:customStyle="1" w:styleId="Default">
    <w:name w:val="Default"/>
    <w:rsid w:val="00487FF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psoil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u-se.zoom.us/j/61771604255?from=add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8BB0-143A-4580-8B6F-46DC1053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Herrmann</dc:creator>
  <cp:keywords/>
  <dc:description/>
  <cp:lastModifiedBy>Katharina Meurer</cp:lastModifiedBy>
  <cp:revision>3</cp:revision>
  <cp:lastPrinted>2011-01-27T14:36:00Z</cp:lastPrinted>
  <dcterms:created xsi:type="dcterms:W3CDTF">2023-06-01T13:40:00Z</dcterms:created>
  <dcterms:modified xsi:type="dcterms:W3CDTF">2023-06-01T13:49:00Z</dcterms:modified>
</cp:coreProperties>
</file>